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nter" w:cs="Inter" w:eastAsia="Inter" w:hAnsi="Inter"/>
          <w:b w:val="1"/>
          <w:color w:val="25314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4339207</wp:posOffset>
            </wp:positionH>
            <wp:positionV relativeFrom="paragraph">
              <wp:posOffset>114300</wp:posOffset>
            </wp:positionV>
            <wp:extent cx="1647825" cy="3238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23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Inter" w:cs="Inter" w:eastAsia="Inter" w:hAnsi="Inter"/>
          <w:b w:val="1"/>
          <w:color w:val="25314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Inter" w:cs="Inter" w:eastAsia="Inter" w:hAnsi="Inter"/>
          <w:b w:val="1"/>
          <w:color w:val="253141"/>
          <w:sz w:val="32"/>
          <w:szCs w:val="32"/>
          <w:highlight w:val="white"/>
        </w:rPr>
      </w:pPr>
      <w:r w:rsidDel="00000000" w:rsidR="00000000" w:rsidRPr="00000000">
        <w:rPr>
          <w:rFonts w:ascii="Inter" w:cs="Inter" w:eastAsia="Inter" w:hAnsi="Inter"/>
          <w:b w:val="1"/>
          <w:color w:val="253141"/>
          <w:sz w:val="32"/>
          <w:szCs w:val="32"/>
          <w:highlight w:val="white"/>
          <w:rtl w:val="0"/>
        </w:rPr>
        <w:t xml:space="preserve">Mutual Action Plan (MAP) Template</w:t>
      </w:r>
    </w:p>
    <w:tbl>
      <w:tblPr>
        <w:tblStyle w:val="Table1"/>
        <w:tblW w:w="166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0"/>
        <w:gridCol w:w="8400"/>
        <w:tblGridChange w:id="0">
          <w:tblGrid>
            <w:gridCol w:w="8250"/>
            <w:gridCol w:w="8400"/>
          </w:tblGrid>
        </w:tblGridChange>
      </w:tblGrid>
      <w:tr>
        <w:trPr>
          <w:cantSplit w:val="0"/>
          <w:trHeight w:val="4501.5681818181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251.36" w:type="dxa"/>
              <w:left w:w="1251.36" w:type="dxa"/>
              <w:bottom w:w="1251.36" w:type="dxa"/>
              <w:right w:w="1251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Inter" w:cs="Inter" w:eastAsia="Inter" w:hAnsi="Inter"/>
                <w:b w:val="1"/>
                <w:color w:val="ffffff"/>
                <w:sz w:val="24"/>
                <w:szCs w:val="24"/>
                <w:shd w:fill="fe9500" w:val="clea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4"/>
                <w:szCs w:val="24"/>
                <w:shd w:fill="fe9500" w:val="clear"/>
                <w:rtl w:val="0"/>
              </w:rPr>
              <w:t xml:space="preserve"> Initial Details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fe9500"/>
                <w:sz w:val="24"/>
                <w:szCs w:val="24"/>
                <w:shd w:fill="fe9500" w:val="clear"/>
                <w:rtl w:val="0"/>
              </w:rPr>
              <w:t xml:space="preserve">.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4"/>
                <w:szCs w:val="24"/>
                <w:shd w:fill="fe9500" w:val="clear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5">
            <w:pPr>
              <w:rPr>
                <w:rFonts w:ascii="Inter" w:cs="Inter" w:eastAsia="Inter" w:hAnsi="Inter"/>
                <w:b w:val="1"/>
                <w:sz w:val="32"/>
                <w:szCs w:val="32"/>
                <w:shd w:fill="fe9500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05"/>
              <w:gridCol w:w="3855"/>
              <w:tblGridChange w:id="0">
                <w:tblGrid>
                  <w:gridCol w:w="2205"/>
                  <w:gridCol w:w="38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ca8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b w:val="1"/>
                      <w:sz w:val="20"/>
                      <w:szCs w:val="20"/>
                      <w:rtl w:val="0"/>
                    </w:rPr>
                    <w:t xml:space="preserve">Customer</w:t>
                  </w:r>
                </w:p>
              </w:tc>
              <w:tc>
                <w:tcPr>
                  <w:shd w:fill="ffea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i w:val="1"/>
                      <w:sz w:val="16"/>
                      <w:szCs w:val="16"/>
                      <w:rtl w:val="0"/>
                    </w:rPr>
                    <w:t xml:space="preserve">What is the name of the company?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ca8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b w:val="1"/>
                      <w:sz w:val="20"/>
                      <w:szCs w:val="20"/>
                      <w:rtl w:val="0"/>
                    </w:rPr>
                    <w:t xml:space="preserve">Project Lead</w:t>
                  </w:r>
                </w:p>
              </w:tc>
              <w:tc>
                <w:tcPr>
                  <w:shd w:fill="ffea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i w:val="1"/>
                      <w:sz w:val="16"/>
                      <w:szCs w:val="16"/>
                      <w:rtl w:val="0"/>
                    </w:rPr>
                    <w:t xml:space="preserve">Who is leading the sale from your side?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ca8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nter" w:cs="Inter" w:eastAsia="Inter" w:hAnsi="Inter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b w:val="1"/>
                      <w:sz w:val="20"/>
                      <w:szCs w:val="20"/>
                      <w:rtl w:val="0"/>
                    </w:rPr>
                    <w:t xml:space="preserve">Customer Lead</w:t>
                  </w:r>
                </w:p>
              </w:tc>
              <w:tc>
                <w:tcPr>
                  <w:shd w:fill="ffea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i w:val="1"/>
                      <w:sz w:val="16"/>
                      <w:szCs w:val="16"/>
                      <w:rtl w:val="0"/>
                    </w:rPr>
                    <w:t xml:space="preserve">Who is your champion?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ca8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nter" w:cs="Inter" w:eastAsia="Inter" w:hAnsi="Inter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b w:val="1"/>
                      <w:sz w:val="20"/>
                      <w:szCs w:val="20"/>
                      <w:rtl w:val="0"/>
                    </w:rPr>
                    <w:t xml:space="preserve">Desired Go Live</w:t>
                  </w:r>
                </w:p>
              </w:tc>
              <w:tc>
                <w:tcPr>
                  <w:shd w:fill="ffea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i w:val="1"/>
                      <w:sz w:val="16"/>
                      <w:szCs w:val="16"/>
                      <w:rtl w:val="0"/>
                    </w:rPr>
                    <w:t xml:space="preserve">When do they want to go live?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rPr>
                <w:rFonts w:ascii="Inter" w:cs="Inter" w:eastAsia="Inter" w:hAnsi="Inter"/>
                <w:b w:val="1"/>
                <w:color w:val="25314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251.36" w:type="dxa"/>
              <w:left w:w="1251.36" w:type="dxa"/>
              <w:bottom w:w="1251.36" w:type="dxa"/>
              <w:right w:w="1251.36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Inter" w:cs="Inter" w:eastAsia="Inter" w:hAnsi="Inter"/>
                <w:b w:val="1"/>
                <w:color w:val="ffffff"/>
                <w:sz w:val="24"/>
                <w:szCs w:val="24"/>
                <w:shd w:fill="fe9500" w:val="clea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4"/>
                <w:szCs w:val="24"/>
                <w:shd w:fill="fe9500" w:val="clear"/>
                <w:rtl w:val="0"/>
              </w:rPr>
              <w:t xml:space="preserve"> Objectives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fe9500"/>
                <w:sz w:val="24"/>
                <w:szCs w:val="24"/>
                <w:shd w:fill="fe9500" w:val="clear"/>
                <w:rtl w:val="0"/>
              </w:rPr>
              <w:t xml:space="preserve">.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4"/>
                <w:szCs w:val="24"/>
                <w:shd w:fill="fe9500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Inter" w:cs="Inter" w:eastAsia="Inter" w:hAnsi="Inter"/>
                <w:b w:val="1"/>
                <w:sz w:val="32"/>
                <w:szCs w:val="32"/>
                <w:shd w:fill="fe9500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0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05"/>
              <w:gridCol w:w="3855"/>
              <w:tblGridChange w:id="0">
                <w:tblGrid>
                  <w:gridCol w:w="2205"/>
                  <w:gridCol w:w="38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ca80" w:val="clear"/>
                  <w:tcMar>
                    <w:top w:w="99.36" w:type="dxa"/>
                    <w:left w:w="99.36" w:type="dxa"/>
                    <w:bottom w:w="99.36" w:type="dxa"/>
                    <w:right w:w="99.36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nter" w:cs="Inter" w:eastAsia="Inter" w:hAnsi="Inter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b w:val="1"/>
                      <w:sz w:val="20"/>
                      <w:szCs w:val="20"/>
                      <w:rtl w:val="0"/>
                    </w:rPr>
                    <w:t xml:space="preserve">Current challenge</w:t>
                  </w:r>
                </w:p>
              </w:tc>
              <w:tc>
                <w:tcPr>
                  <w:shd w:fill="ffea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i w:val="1"/>
                      <w:sz w:val="16"/>
                      <w:szCs w:val="16"/>
                      <w:rtl w:val="0"/>
                    </w:rPr>
                    <w:t xml:space="preserve">What problem is the customer trying to solve?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ca8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nter" w:cs="Inter" w:eastAsia="Inter" w:hAnsi="Inter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b w:val="1"/>
                      <w:sz w:val="20"/>
                      <w:szCs w:val="20"/>
                      <w:rtl w:val="0"/>
                    </w:rPr>
                    <w:t xml:space="preserve">Desired Outcome</w:t>
                  </w:r>
                </w:p>
              </w:tc>
              <w:tc>
                <w:tcPr>
                  <w:shd w:fill="ffea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i w:val="1"/>
                      <w:sz w:val="16"/>
                      <w:szCs w:val="16"/>
                      <w:rtl w:val="0"/>
                    </w:rPr>
                    <w:t xml:space="preserve">What does a successful solution look like?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ca8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nter" w:cs="Inter" w:eastAsia="Inter" w:hAnsi="Inter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b w:val="1"/>
                      <w:sz w:val="20"/>
                      <w:szCs w:val="20"/>
                      <w:rtl w:val="0"/>
                    </w:rPr>
                    <w:t xml:space="preserve">Requirements</w:t>
                  </w:r>
                </w:p>
              </w:tc>
              <w:tc>
                <w:tcPr>
                  <w:shd w:fill="ffea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rPr>
                      <w:rFonts w:ascii="Inter" w:cs="Inter" w:eastAsia="Inter" w:hAnsi="Inter"/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Inter" w:cs="Inter" w:eastAsia="Inter" w:hAnsi="Inter"/>
                      <w:i w:val="1"/>
                      <w:sz w:val="16"/>
                      <w:szCs w:val="16"/>
                      <w:rtl w:val="0"/>
                    </w:rPr>
                    <w:t xml:space="preserve">Are there any specific requirements?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rPr>
                <w:rFonts w:ascii="Inter" w:cs="Inter" w:eastAsia="Inter" w:hAnsi="Inter"/>
                <w:b w:val="1"/>
                <w:color w:val="25314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Inter" w:cs="Inter" w:eastAsia="Inter" w:hAnsi="Inter"/>
          <w:b w:val="1"/>
          <w:color w:val="fe9500"/>
          <w:sz w:val="32"/>
          <w:szCs w:val="32"/>
          <w:shd w:fill="fe9500" w:val="clear"/>
        </w:rPr>
      </w:pPr>
      <w:r w:rsidDel="00000000" w:rsidR="00000000" w:rsidRPr="00000000">
        <w:rPr>
          <w:rFonts w:ascii="Inter" w:cs="Inter" w:eastAsia="Inter" w:hAnsi="Inter"/>
          <w:b w:val="1"/>
          <w:color w:val="ffffff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Inter" w:cs="Inter" w:eastAsia="Inter" w:hAnsi="Inter"/>
          <w:b w:val="1"/>
          <w:color w:val="ffffff"/>
          <w:sz w:val="24"/>
          <w:szCs w:val="24"/>
          <w:shd w:fill="fe9500" w:val="clear"/>
          <w:rtl w:val="0"/>
        </w:rPr>
        <w:t xml:space="preserve"> Stakeholders</w:t>
      </w:r>
      <w:r w:rsidDel="00000000" w:rsidR="00000000" w:rsidRPr="00000000">
        <w:rPr>
          <w:rFonts w:ascii="Inter" w:cs="Inter" w:eastAsia="Inter" w:hAnsi="Inter"/>
          <w:b w:val="1"/>
          <w:color w:val="fe9500"/>
          <w:sz w:val="24"/>
          <w:szCs w:val="24"/>
          <w:shd w:fill="fe9500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51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24.0000000000005"/>
        <w:gridCol w:w="735"/>
        <w:gridCol w:w="3024.0000000000005"/>
        <w:gridCol w:w="105"/>
        <w:gridCol w:w="3024.0000000000005"/>
        <w:gridCol w:w="720"/>
        <w:gridCol w:w="3024.0000000000005"/>
        <w:gridCol w:w="795"/>
        <w:tblGridChange w:id="0">
          <w:tblGrid>
            <w:gridCol w:w="3024.0000000000005"/>
            <w:gridCol w:w="735"/>
            <w:gridCol w:w="3024.0000000000005"/>
            <w:gridCol w:w="105"/>
            <w:gridCol w:w="3024.0000000000005"/>
            <w:gridCol w:w="720"/>
            <w:gridCol w:w="3024.0000000000005"/>
            <w:gridCol w:w="7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253141" w:space="0" w:sz="5" w:val="single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Involvement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Name of Stakeholder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Which company are they from?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What role do they play?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Inter" w:cs="Inter" w:eastAsia="Inter" w:hAnsi="Inter"/>
          <w:b w:val="1"/>
          <w:color w:val="fe9500"/>
          <w:sz w:val="32"/>
          <w:szCs w:val="32"/>
          <w:shd w:fill="fe9500" w:val="clear"/>
        </w:rPr>
      </w:pPr>
      <w:r w:rsidDel="00000000" w:rsidR="00000000" w:rsidRPr="00000000">
        <w:rPr>
          <w:rFonts w:ascii="Inter" w:cs="Inter" w:eastAsia="Inter" w:hAnsi="Inter"/>
          <w:b w:val="1"/>
          <w:color w:val="ffff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b w:val="1"/>
          <w:color w:val="ffffff"/>
          <w:sz w:val="24"/>
          <w:szCs w:val="24"/>
          <w:shd w:fill="fe9500" w:val="clear"/>
          <w:rtl w:val="0"/>
        </w:rPr>
        <w:t xml:space="preserve"> Milestones</w:t>
      </w:r>
      <w:r w:rsidDel="00000000" w:rsidR="00000000" w:rsidRPr="00000000">
        <w:rPr>
          <w:rFonts w:ascii="Inter" w:cs="Inter" w:eastAsia="Inter" w:hAnsi="Inter"/>
          <w:b w:val="1"/>
          <w:color w:val="fe9500"/>
          <w:sz w:val="24"/>
          <w:szCs w:val="24"/>
          <w:shd w:fill="fe9500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105"/>
        <w:gridCol w:w="2550"/>
        <w:gridCol w:w="615"/>
        <w:gridCol w:w="2040"/>
        <w:gridCol w:w="600"/>
        <w:gridCol w:w="1185"/>
        <w:gridCol w:w="810"/>
        <w:gridCol w:w="870"/>
        <w:gridCol w:w="1140"/>
        <w:gridCol w:w="2415"/>
        <w:gridCol w:w="1500"/>
        <w:tblGridChange w:id="0">
          <w:tblGrid>
            <w:gridCol w:w="2460"/>
            <w:gridCol w:w="105"/>
            <w:gridCol w:w="2550"/>
            <w:gridCol w:w="615"/>
            <w:gridCol w:w="2040"/>
            <w:gridCol w:w="600"/>
            <w:gridCol w:w="1185"/>
            <w:gridCol w:w="810"/>
            <w:gridCol w:w="870"/>
            <w:gridCol w:w="1140"/>
            <w:gridCol w:w="2415"/>
            <w:gridCol w:w="15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253141" w:space="0" w:sz="5" w:val="single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Owner</w:t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Participants</w:t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Status</w:t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Actions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Discovery 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Who is responsible for the milestone?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Who else is contributing?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When is it due?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Current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What actions are outstanding?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Demo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POC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Proposal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Contract Negotiation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Security &amp; Compliance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Finalise Contracts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Go Live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Inter" w:cs="Inter" w:eastAsia="Inter" w:hAnsi="Inter"/>
          <w:b w:val="1"/>
          <w:color w:val="ffffff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Inter" w:cs="Inter" w:eastAsia="Inter" w:hAnsi="Inter"/>
          <w:b w:val="1"/>
          <w:color w:val="fe9500"/>
          <w:sz w:val="32"/>
          <w:szCs w:val="32"/>
          <w:shd w:fill="fe9500" w:val="clear"/>
        </w:rPr>
      </w:pPr>
      <w:r w:rsidDel="00000000" w:rsidR="00000000" w:rsidRPr="00000000">
        <w:rPr>
          <w:rFonts w:ascii="Inter" w:cs="Inter" w:eastAsia="Inter" w:hAnsi="Inter"/>
          <w:b w:val="1"/>
          <w:color w:val="ffffff"/>
          <w:sz w:val="24"/>
          <w:szCs w:val="24"/>
          <w:shd w:fill="fe9500" w:val="clear"/>
          <w:rtl w:val="0"/>
        </w:rPr>
        <w:t xml:space="preserve"> Resources</w:t>
      </w:r>
      <w:r w:rsidDel="00000000" w:rsidR="00000000" w:rsidRPr="00000000">
        <w:rPr>
          <w:rFonts w:ascii="Inter" w:cs="Inter" w:eastAsia="Inter" w:hAnsi="Inter"/>
          <w:b w:val="1"/>
          <w:color w:val="fe9500"/>
          <w:sz w:val="24"/>
          <w:szCs w:val="24"/>
          <w:shd w:fill="fe9500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62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708.4"/>
        <w:gridCol w:w="3000"/>
        <w:gridCol w:w="708.4"/>
        <w:gridCol w:w="3000"/>
        <w:gridCol w:w="708.4"/>
        <w:gridCol w:w="1980"/>
        <w:gridCol w:w="708.4"/>
        <w:gridCol w:w="1845"/>
        <w:gridCol w:w="708.4"/>
        <w:tblGridChange w:id="0">
          <w:tblGrid>
            <w:gridCol w:w="2895"/>
            <w:gridCol w:w="708.4"/>
            <w:gridCol w:w="3000"/>
            <w:gridCol w:w="708.4"/>
            <w:gridCol w:w="3000"/>
            <w:gridCol w:w="708.4"/>
            <w:gridCol w:w="1980"/>
            <w:gridCol w:w="708.4"/>
            <w:gridCol w:w="1845"/>
            <w:gridCol w:w="708.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253141" w:space="0" w:sz="5" w:val="single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Resource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Resource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Owner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Available 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3141" w:space="0" w:sz="5" w:val="single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ca8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What is the resource called?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What type of resource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Who owns/manages the resource?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253141"/>
                <w:sz w:val="16"/>
                <w:szCs w:val="16"/>
                <w:rtl w:val="0"/>
              </w:rPr>
              <w:t xml:space="preserve">When is it available?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253141" w:space="0" w:sz="5" w:val="single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253141" w:space="0" w:sz="5" w:val="single"/>
              <w:right w:color="253141" w:space="0" w:sz="5" w:val="single"/>
            </w:tcBorders>
            <w:shd w:fill="ffea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Inter" w:cs="Inter" w:eastAsia="Inter" w:hAnsi="Inter"/>
          <w:b w:val="1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Inter" w:cs="Inter" w:eastAsia="Inter" w:hAnsi="Inter"/>
          <w:b w:val="1"/>
          <w:color w:val="ffffff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65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30"/>
        <w:tblGridChange w:id="0">
          <w:tblGrid>
            <w:gridCol w:w="165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Inter" w:cs="Inter" w:eastAsia="Inter" w:hAnsi="Inter"/>
                <w:b w:val="1"/>
                <w:color w:val="25314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53141"/>
                <w:sz w:val="20"/>
                <w:szCs w:val="20"/>
                <w:rtl w:val="0"/>
              </w:rPr>
              <w:t xml:space="preserve">Ready for dedicated MAP software?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Inter" w:cs="Inter" w:eastAsia="Inter" w:hAnsi="Inter"/>
                <w:b w:val="1"/>
                <w:color w:val="1155cc"/>
                <w:sz w:val="26"/>
                <w:szCs w:val="26"/>
                <w:u w:val="single"/>
              </w:rPr>
            </w:pPr>
            <w:hyperlink r:id="rId7">
              <w:r w:rsidDel="00000000" w:rsidR="00000000" w:rsidRPr="00000000">
                <w:rPr>
                  <w:rFonts w:ascii="Inter" w:cs="Inter" w:eastAsia="Inter" w:hAnsi="Inter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Use a mutual action plan as part of your digital sales room with GetAccept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Inter" w:cs="Inter" w:eastAsia="Inter" w:hAnsi="Inter"/>
          <w:b w:val="1"/>
          <w:color w:val="ffffff"/>
          <w:sz w:val="32"/>
          <w:szCs w:val="32"/>
          <w:shd w:fill="fe9500" w:val="clear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getaccept.com/product/mutual-action-pla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